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E1" w:rsidRPr="009A4C94" w:rsidRDefault="009A4C94">
      <w:pPr>
        <w:rPr>
          <w:rFonts w:asciiTheme="majorHAnsi" w:hAnsiTheme="majorHAnsi"/>
          <w:sz w:val="28"/>
          <w:szCs w:val="28"/>
        </w:rPr>
      </w:pPr>
      <w:r w:rsidRPr="009A4C94">
        <w:rPr>
          <w:rFonts w:asciiTheme="majorHAnsi" w:hAnsiTheme="majorHAnsi"/>
          <w:sz w:val="28"/>
          <w:szCs w:val="28"/>
        </w:rPr>
        <w:t>IL TIM</w:t>
      </w:r>
      <w:bookmarkStart w:id="0" w:name="_GoBack"/>
      <w:bookmarkEnd w:id="0"/>
      <w:r w:rsidRPr="009A4C94">
        <w:rPr>
          <w:rFonts w:asciiTheme="majorHAnsi" w:hAnsiTheme="majorHAnsi"/>
          <w:sz w:val="28"/>
          <w:szCs w:val="28"/>
        </w:rPr>
        <w:t>ONE HA PUBBLICATO UN INTERESSANTE SERVIZIO SULLA PETIZIONE DELL’ASSOCIAZIONE GHIAIE44 PERCHÉ VENGA FATTO UN NUOVO PROCESSO ALLE APPARIZIONI DI GHIAIE</w:t>
      </w:r>
    </w:p>
    <w:p w:rsidR="009A4C94" w:rsidRPr="009A4C94" w:rsidRDefault="009A4C94">
      <w:pPr>
        <w:rPr>
          <w:sz w:val="28"/>
          <w:szCs w:val="28"/>
        </w:rPr>
      </w:pPr>
    </w:p>
    <w:p w:rsidR="009A4C94" w:rsidRPr="009A4C94" w:rsidRDefault="00C92AB7" w:rsidP="009A4C9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8"/>
          <w:szCs w:val="48"/>
          <w:lang w:eastAsia="it-IT"/>
        </w:rPr>
      </w:pPr>
      <w:hyperlink r:id="rId6" w:history="1">
        <w:r w:rsidR="009A4C94" w:rsidRPr="009A4C94">
          <w:rPr>
            <w:rStyle w:val="Collegamentoipertestuale"/>
            <w:rFonts w:asciiTheme="majorHAnsi" w:eastAsia="Times New Roman" w:hAnsiTheme="majorHAnsi" w:cs="Times New Roman"/>
            <w:b/>
            <w:bCs/>
            <w:caps/>
            <w:kern w:val="36"/>
            <w:sz w:val="48"/>
            <w:szCs w:val="48"/>
            <w:lang w:eastAsia="it-IT"/>
          </w:rPr>
          <w:t>http://www.iltimone.org/</w:t>
        </w:r>
      </w:hyperlink>
    </w:p>
    <w:p w:rsidR="009A4C94" w:rsidRDefault="009A4C94" w:rsidP="009A4C94">
      <w:pPr>
        <w:spacing w:after="0" w:line="240" w:lineRule="auto"/>
        <w:jc w:val="center"/>
        <w:outlineLvl w:val="0"/>
        <w:rPr>
          <w:rFonts w:ascii="Frutiger LT W01 65 Bold" w:eastAsia="Times New Roman" w:hAnsi="Frutiger LT W01 65 Bold" w:cs="Times New Roman"/>
          <w:b/>
          <w:bCs/>
          <w:caps/>
          <w:color w:val="5A768A"/>
          <w:kern w:val="36"/>
          <w:sz w:val="50"/>
          <w:szCs w:val="50"/>
          <w:lang w:eastAsia="it-IT"/>
        </w:rPr>
      </w:pPr>
    </w:p>
    <w:p w:rsidR="009A4C94" w:rsidRPr="009A4C94" w:rsidRDefault="00C92AB7" w:rsidP="009A4C94">
      <w:pPr>
        <w:spacing w:after="0" w:line="240" w:lineRule="auto"/>
        <w:jc w:val="center"/>
        <w:outlineLvl w:val="0"/>
        <w:rPr>
          <w:rFonts w:asciiTheme="majorHAnsi" w:hAnsiTheme="majorHAnsi"/>
          <w:b/>
          <w:sz w:val="48"/>
          <w:szCs w:val="48"/>
        </w:rPr>
      </w:pPr>
      <w:hyperlink r:id="rId7" w:history="1">
        <w:r w:rsidR="009A4C94" w:rsidRPr="009A4C94">
          <w:rPr>
            <w:rFonts w:asciiTheme="majorHAnsi" w:hAnsiTheme="majorHAnsi"/>
            <w:b/>
            <w:caps/>
            <w:color w:val="587182"/>
            <w:sz w:val="48"/>
            <w:szCs w:val="48"/>
          </w:rPr>
          <w:t>LA REGINA DELLA FAMIGLIA A GHIAIE DI BONATE: LA CHIESA APRA UN PROCESSO DI VERIFICA DELLE APPARIZIONI</w:t>
        </w:r>
      </w:hyperlink>
    </w:p>
    <w:p w:rsidR="009A4C94" w:rsidRPr="009A4C94" w:rsidRDefault="00C92AB7" w:rsidP="009A4C9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28"/>
          <w:szCs w:val="28"/>
          <w:lang w:eastAsia="it-IT"/>
        </w:rPr>
      </w:pPr>
      <w:hyperlink r:id="rId8" w:history="1">
        <w:r w:rsidR="009A4C94" w:rsidRPr="009A4C94">
          <w:rPr>
            <w:rFonts w:asciiTheme="majorHAnsi" w:hAnsiTheme="majorHAnsi"/>
            <w:color w:val="48616E"/>
            <w:sz w:val="28"/>
            <w:szCs w:val="28"/>
          </w:rPr>
          <w:t>«Riteniamo che, oggi più di allora, il contenuto dei messaggi durante le apparizioni siano di una schiacciante attualità. Maria parlò ad Adelaide e al popolo di Dio di unità e santità della famiglia, della misericordia divina e della conversione; della pace nel mondo e nei cuori di ogni persona e della santificazione della sofferenza; della speranza di una guarigione dell’anima e del corpo; della tenerezza di Dio che ci accompagna in ogni momento e non ci lascia mai soli nelle avversità».</w:t>
        </w:r>
      </w:hyperlink>
    </w:p>
    <w:p w:rsidR="009A4C94" w:rsidRPr="009A4C94" w:rsidRDefault="009A4C94" w:rsidP="009A4C9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28"/>
          <w:szCs w:val="28"/>
          <w:lang w:eastAsia="it-IT"/>
        </w:rPr>
      </w:pPr>
    </w:p>
    <w:p w:rsidR="009A4C94" w:rsidRDefault="009A4C94" w:rsidP="009A4C94">
      <w:pPr>
        <w:spacing w:after="0" w:line="240" w:lineRule="auto"/>
        <w:jc w:val="center"/>
        <w:outlineLvl w:val="0"/>
        <w:rPr>
          <w:rFonts w:ascii="Frutiger LT W01 65 Bold" w:eastAsia="Times New Roman" w:hAnsi="Frutiger LT W01 65 Bold" w:cs="Times New Roman"/>
          <w:b/>
          <w:bCs/>
          <w:caps/>
          <w:color w:val="5A768A"/>
          <w:kern w:val="36"/>
          <w:sz w:val="50"/>
          <w:szCs w:val="50"/>
          <w:lang w:eastAsia="it-IT"/>
        </w:rPr>
      </w:pPr>
    </w:p>
    <w:p w:rsidR="009A4C94" w:rsidRPr="009A4C94" w:rsidRDefault="009A4C94" w:rsidP="009A4C9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0"/>
          <w:szCs w:val="40"/>
          <w:lang w:eastAsia="it-IT"/>
        </w:rPr>
      </w:pPr>
      <w:r w:rsidRPr="009A4C94"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8"/>
          <w:szCs w:val="48"/>
          <w:lang w:eastAsia="it-IT"/>
        </w:rPr>
        <w:t xml:space="preserve">LA REGINA DELLA FAMIGLIA A GHIAIE DI BONATE: LA CHIESA APRA UN PROCESSO DI </w:t>
      </w:r>
      <w:r w:rsidRPr="009A4C94"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0"/>
          <w:szCs w:val="40"/>
          <w:lang w:eastAsia="it-IT"/>
        </w:rPr>
        <w:t>VERIFICA DELLE APPARIZIONI</w:t>
      </w:r>
    </w:p>
    <w:p w:rsidR="009A4C94" w:rsidRDefault="009A4C94" w:rsidP="009A4C94">
      <w:pPr>
        <w:spacing w:after="0" w:line="240" w:lineRule="auto"/>
        <w:jc w:val="center"/>
        <w:outlineLvl w:val="0"/>
        <w:rPr>
          <w:rFonts w:ascii="Frutiger LT W01 65 Bold" w:eastAsia="Times New Roman" w:hAnsi="Frutiger LT W01 65 Bold" w:cs="Times New Roman"/>
          <w:b/>
          <w:bCs/>
          <w:caps/>
          <w:color w:val="5A768A"/>
          <w:kern w:val="36"/>
          <w:sz w:val="50"/>
          <w:szCs w:val="50"/>
          <w:lang w:eastAsia="it-IT"/>
        </w:rPr>
      </w:pPr>
    </w:p>
    <w:p w:rsidR="009A4C94" w:rsidRPr="00A174CC" w:rsidRDefault="00C92AB7" w:rsidP="009A4C94">
      <w:pPr>
        <w:spacing w:after="0" w:line="240" w:lineRule="auto"/>
        <w:jc w:val="center"/>
        <w:outlineLvl w:val="0"/>
        <w:rPr>
          <w:rFonts w:ascii="Verdana" w:hAnsi="Verdana"/>
          <w:b/>
          <w:bCs/>
          <w:color w:val="284156"/>
          <w:sz w:val="20"/>
          <w:szCs w:val="20"/>
        </w:rPr>
      </w:pPr>
      <w:hyperlink r:id="rId9" w:history="1">
        <w:r w:rsidR="009A4C94" w:rsidRPr="00A174CC">
          <w:rPr>
            <w:rFonts w:ascii="Verdana" w:hAnsi="Verdana"/>
            <w:b/>
            <w:bCs/>
            <w:color w:val="48616E"/>
            <w:sz w:val="20"/>
            <w:szCs w:val="20"/>
          </w:rPr>
          <w:t>Dal sito dell'Associazione</w:t>
        </w:r>
      </w:hyperlink>
      <w:r w:rsidR="00A174CC">
        <w:rPr>
          <w:rFonts w:ascii="Verdana" w:hAnsi="Verdana"/>
          <w:b/>
          <w:bCs/>
          <w:color w:val="284156"/>
          <w:sz w:val="20"/>
          <w:szCs w:val="20"/>
        </w:rPr>
        <w:t xml:space="preserve"> Ghiaie44</w:t>
      </w:r>
    </w:p>
    <w:p w:rsidR="00A174CC" w:rsidRPr="00A174CC" w:rsidRDefault="00C92AB7" w:rsidP="009A4C9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0"/>
          <w:szCs w:val="40"/>
          <w:lang w:eastAsia="it-IT"/>
        </w:rPr>
      </w:pPr>
      <w:hyperlink r:id="rId10" w:history="1">
        <w:r w:rsidR="00A174CC" w:rsidRPr="00A174CC">
          <w:rPr>
            <w:rStyle w:val="Collegamentoipertestuale"/>
            <w:rFonts w:asciiTheme="majorHAnsi" w:eastAsia="Times New Roman" w:hAnsiTheme="majorHAnsi" w:cs="Times New Roman"/>
            <w:b/>
            <w:bCs/>
            <w:caps/>
            <w:kern w:val="36"/>
            <w:sz w:val="40"/>
            <w:szCs w:val="40"/>
            <w:lang w:eastAsia="it-IT"/>
          </w:rPr>
          <w:t>http://www.ghiaie44.it/</w:t>
        </w:r>
      </w:hyperlink>
    </w:p>
    <w:p w:rsidR="009A4C94" w:rsidRDefault="009A4C94" w:rsidP="009A4C94">
      <w:pPr>
        <w:spacing w:after="0" w:line="240" w:lineRule="auto"/>
        <w:jc w:val="center"/>
        <w:outlineLvl w:val="0"/>
        <w:rPr>
          <w:rFonts w:ascii="Frutiger LT W01 65 Bold" w:eastAsia="Times New Roman" w:hAnsi="Frutiger LT W01 65 Bold" w:cs="Times New Roman"/>
          <w:b/>
          <w:bCs/>
          <w:caps/>
          <w:color w:val="5A768A"/>
          <w:kern w:val="36"/>
          <w:sz w:val="50"/>
          <w:szCs w:val="50"/>
          <w:lang w:eastAsia="it-IT"/>
        </w:rPr>
      </w:pPr>
    </w:p>
    <w:p w:rsidR="009A4C94" w:rsidRDefault="009A4C94" w:rsidP="009A4C94">
      <w:pPr>
        <w:spacing w:after="0" w:line="240" w:lineRule="auto"/>
        <w:jc w:val="center"/>
        <w:outlineLvl w:val="0"/>
        <w:rPr>
          <w:rFonts w:ascii="Frutiger LT W01 65 Bold" w:eastAsia="Times New Roman" w:hAnsi="Frutiger LT W01 65 Bold" w:cs="Times New Roman"/>
          <w:b/>
          <w:bCs/>
          <w:caps/>
          <w:color w:val="5A768A"/>
          <w:kern w:val="36"/>
          <w:sz w:val="50"/>
          <w:szCs w:val="50"/>
          <w:lang w:eastAsia="it-IT"/>
        </w:rPr>
      </w:pPr>
    </w:p>
    <w:p w:rsidR="009A4C94" w:rsidRPr="009A4C94" w:rsidRDefault="009A4C94" w:rsidP="009A4C9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8"/>
          <w:szCs w:val="48"/>
          <w:lang w:eastAsia="it-IT"/>
        </w:rPr>
      </w:pPr>
      <w:r w:rsidRPr="009A4C94">
        <w:rPr>
          <w:rFonts w:asciiTheme="majorHAnsi" w:eastAsia="Times New Roman" w:hAnsiTheme="majorHAnsi" w:cs="Times New Roman"/>
          <w:b/>
          <w:bCs/>
          <w:caps/>
          <w:color w:val="5A768A"/>
          <w:kern w:val="36"/>
          <w:sz w:val="48"/>
          <w:szCs w:val="48"/>
          <w:lang w:eastAsia="it-IT"/>
        </w:rPr>
        <w:t>SARÀ MARIA IL NOSTRO AIUTO NELLA DIFESA DELLA FAMIGLIA. E FORSE A GHIAIE DI BONATE HA TESO LA MANO ALL'ITALIA</w:t>
      </w:r>
    </w:p>
    <w:p w:rsidR="009A4C94" w:rsidRDefault="009A4C94"/>
    <w:p w:rsidR="009A4C94" w:rsidRPr="009A4C94" w:rsidRDefault="009A4C94">
      <w:pPr>
        <w:rPr>
          <w:rFonts w:asciiTheme="majorHAnsi" w:hAnsiTheme="majorHAnsi"/>
          <w:sz w:val="28"/>
          <w:szCs w:val="28"/>
        </w:rPr>
      </w:pPr>
      <w:r w:rsidRPr="009A4C94">
        <w:rPr>
          <w:rStyle w:val="Enfasigrassetto"/>
          <w:rFonts w:asciiTheme="majorHAnsi" w:hAnsiTheme="majorHAnsi"/>
          <w:color w:val="284156"/>
          <w:sz w:val="28"/>
          <w:szCs w:val="28"/>
        </w:rPr>
        <w:lastRenderedPageBreak/>
        <w:t>da</w:t>
      </w:r>
      <w:r w:rsidRPr="009A4C94">
        <w:rPr>
          <w:rStyle w:val="apple-converted-space"/>
          <w:rFonts w:asciiTheme="majorHAnsi" w:hAnsiTheme="majorHAnsi"/>
          <w:bCs/>
          <w:color w:val="284156"/>
          <w:sz w:val="28"/>
          <w:szCs w:val="28"/>
        </w:rPr>
        <w:t> </w:t>
      </w:r>
      <w:r w:rsidRPr="009A4C94">
        <w:rPr>
          <w:rStyle w:val="Enfasicorsivo"/>
          <w:rFonts w:asciiTheme="majorHAnsi" w:hAnsiTheme="majorHAnsi"/>
          <w:bCs/>
          <w:color w:val="284156"/>
          <w:sz w:val="28"/>
          <w:szCs w:val="28"/>
        </w:rPr>
        <w:t>La Bussola Quotidiana</w:t>
      </w:r>
      <w:r w:rsidRPr="009A4C94">
        <w:rPr>
          <w:rStyle w:val="Enfasigrassetto"/>
          <w:rFonts w:asciiTheme="majorHAnsi" w:hAnsiTheme="majorHAnsi"/>
          <w:color w:val="284156"/>
          <w:sz w:val="28"/>
          <w:szCs w:val="28"/>
        </w:rPr>
        <w:t xml:space="preserve">, </w:t>
      </w:r>
      <w:r w:rsidRPr="009A4C94">
        <w:rPr>
          <w:rStyle w:val="Enfasigrassetto"/>
          <w:rFonts w:asciiTheme="majorHAnsi" w:hAnsiTheme="majorHAnsi"/>
          <w:b w:val="0"/>
          <w:color w:val="284156"/>
          <w:sz w:val="28"/>
          <w:szCs w:val="28"/>
        </w:rPr>
        <w:t>13 maggio 2011, di Raffaella Frullone</w:t>
      </w:r>
    </w:p>
    <w:p w:rsidR="009A4C94" w:rsidRPr="009A4C94" w:rsidRDefault="00C92AB7" w:rsidP="009A4C94">
      <w:pPr>
        <w:jc w:val="center"/>
        <w:rPr>
          <w:rFonts w:asciiTheme="majorHAnsi" w:hAnsiTheme="majorHAnsi"/>
          <w:b/>
          <w:sz w:val="40"/>
          <w:szCs w:val="40"/>
        </w:rPr>
      </w:pPr>
      <w:hyperlink r:id="rId11" w:history="1">
        <w:r w:rsidR="009A4C94" w:rsidRPr="009A4C94">
          <w:rPr>
            <w:rStyle w:val="Collegamentoipertestuale"/>
            <w:rFonts w:asciiTheme="majorHAnsi" w:hAnsiTheme="majorHAnsi"/>
            <w:b/>
            <w:sz w:val="40"/>
            <w:szCs w:val="40"/>
          </w:rPr>
          <w:t>http://www.iltimone.org/34356,News.html</w:t>
        </w:r>
      </w:hyperlink>
    </w:p>
    <w:p w:rsidR="009A4C94" w:rsidRDefault="009A4C94"/>
    <w:sectPr w:rsidR="009A4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W01 65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BA"/>
    <w:rsid w:val="005C38E1"/>
    <w:rsid w:val="009A4C94"/>
    <w:rsid w:val="00A174CC"/>
    <w:rsid w:val="00C92AB7"/>
    <w:rsid w:val="00D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A4C94"/>
    <w:rPr>
      <w:b/>
      <w:bCs/>
    </w:rPr>
  </w:style>
  <w:style w:type="character" w:customStyle="1" w:styleId="apple-converted-space">
    <w:name w:val="apple-converted-space"/>
    <w:basedOn w:val="Carpredefinitoparagrafo"/>
    <w:rsid w:val="009A4C94"/>
  </w:style>
  <w:style w:type="character" w:styleId="Enfasicorsivo">
    <w:name w:val="Emphasis"/>
    <w:basedOn w:val="Carpredefinitoparagrafo"/>
    <w:uiPriority w:val="20"/>
    <w:qFormat/>
    <w:rsid w:val="009A4C9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A4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A4C94"/>
    <w:rPr>
      <w:b/>
      <w:bCs/>
    </w:rPr>
  </w:style>
  <w:style w:type="character" w:customStyle="1" w:styleId="apple-converted-space">
    <w:name w:val="apple-converted-space"/>
    <w:basedOn w:val="Carpredefinitoparagrafo"/>
    <w:rsid w:val="009A4C94"/>
  </w:style>
  <w:style w:type="character" w:styleId="Enfasicorsivo">
    <w:name w:val="Emphasis"/>
    <w:basedOn w:val="Carpredefinitoparagrafo"/>
    <w:uiPriority w:val="20"/>
    <w:qFormat/>
    <w:rsid w:val="009A4C9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A4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timone.org/34622,News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ltimone.org/34622,New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ltimone.org/" TargetMode="External"/><Relationship Id="rId11" Type="http://schemas.openxmlformats.org/officeDocument/2006/relationships/hyperlink" Target="http://www.iltimone.org/34356,New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hiaie44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hiaie44.it/il_nostro_scopo.php?lg=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4A78-81DC-4BD0-834E-359DF62A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LOMBARDONI</dc:creator>
  <cp:lastModifiedBy>ALBERTO LOMBARDONI</cp:lastModifiedBy>
  <cp:revision>2</cp:revision>
  <dcterms:created xsi:type="dcterms:W3CDTF">2016-04-30T11:46:00Z</dcterms:created>
  <dcterms:modified xsi:type="dcterms:W3CDTF">2016-04-30T11:46:00Z</dcterms:modified>
</cp:coreProperties>
</file>